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DA9198" w14:textId="2088C76F" w:rsidR="0097157B" w:rsidRDefault="00F1797B">
      <w:pPr>
        <w:rPr>
          <w:b/>
          <w:bCs/>
          <w:sz w:val="32"/>
          <w:szCs w:val="32"/>
        </w:rPr>
      </w:pPr>
      <w:r>
        <w:rPr>
          <w:noProof/>
        </w:rPr>
        <w:drawing>
          <wp:inline distT="0" distB="0" distL="0" distR="0" wp14:anchorId="6272D76E" wp14:editId="11443A0D">
            <wp:extent cx="1036320" cy="253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pic:nvPicPr>
                  <pic:blipFill>
                    <a:blip r:embed="rId7">
                      <a:extLst>
                        <a:ext uri="{28A0092B-C50C-407E-A947-70E740481C1C}">
                          <a14:useLocalDpi xmlns:a14="http://schemas.microsoft.com/office/drawing/2010/main" val="0"/>
                        </a:ext>
                      </a:extLst>
                    </a:blip>
                    <a:stretch>
                      <a:fillRect/>
                    </a:stretch>
                  </pic:blipFill>
                  <pic:spPr>
                    <a:xfrm>
                      <a:off x="0" y="0"/>
                      <a:ext cx="1036320" cy="253825"/>
                    </a:xfrm>
                    <a:prstGeom prst="rect">
                      <a:avLst/>
                    </a:prstGeom>
                  </pic:spPr>
                </pic:pic>
              </a:graphicData>
            </a:graphic>
          </wp:inline>
        </w:drawing>
      </w:r>
    </w:p>
    <w:p w14:paraId="401044FE" w14:textId="77777777" w:rsidR="0097157B" w:rsidRDefault="0097157B">
      <w:pPr>
        <w:rPr>
          <w:b/>
          <w:bCs/>
          <w:sz w:val="32"/>
          <w:szCs w:val="32"/>
        </w:rPr>
      </w:pPr>
    </w:p>
    <w:p w14:paraId="4B3396C5" w14:textId="77777777" w:rsidR="0097157B" w:rsidRDefault="0044764C">
      <w:pPr>
        <w:rPr>
          <w:rFonts w:ascii="Arial" w:hAnsi="Arial" w:cs="Arial"/>
          <w:b/>
          <w:bCs/>
          <w:sz w:val="32"/>
          <w:szCs w:val="32"/>
        </w:rPr>
      </w:pPr>
      <w:r>
        <w:rPr>
          <w:b/>
          <w:sz w:val="32"/>
        </w:rPr>
        <w:t xml:space="preserve">PRESS RELEASE </w:t>
      </w:r>
    </w:p>
    <w:p w14:paraId="152BDCE2" w14:textId="77777777" w:rsidR="0097157B" w:rsidRDefault="0097157B"/>
    <w:p w14:paraId="5CF62E67" w14:textId="77777777" w:rsidR="00990B9D" w:rsidRDefault="00990B9D" w:rsidP="00216B95">
      <w:pPr>
        <w:pStyle w:val="NormalWeb"/>
        <w:spacing w:line="360" w:lineRule="auto"/>
        <w:rPr>
          <w:rFonts w:ascii="Arial" w:eastAsiaTheme="minorHAnsi" w:hAnsi="Arial" w:cs="Arial"/>
          <w:b/>
          <w:bCs/>
        </w:rPr>
      </w:pPr>
      <w:r>
        <w:rPr>
          <w:rFonts w:ascii="Arial" w:hAnsi="Arial"/>
          <w:b/>
        </w:rPr>
        <w:t>Nice and elero announce sustainable change</w:t>
      </w:r>
    </w:p>
    <w:p w14:paraId="49942326" w14:textId="77777777" w:rsidR="00EC26E0" w:rsidRPr="00EC26E0" w:rsidRDefault="00EC26E0" w:rsidP="00EC26E0">
      <w:pPr>
        <w:pStyle w:val="NormalWeb"/>
        <w:spacing w:line="360" w:lineRule="auto"/>
        <w:rPr>
          <w:rFonts w:ascii="Arial" w:eastAsiaTheme="minorHAnsi" w:hAnsi="Arial" w:cs="Arial"/>
          <w:sz w:val="20"/>
          <w:szCs w:val="20"/>
        </w:rPr>
      </w:pPr>
      <w:r>
        <w:rPr>
          <w:rFonts w:ascii="Arial" w:hAnsi="Arial"/>
          <w:sz w:val="20"/>
        </w:rPr>
        <w:t>Oderzo/Schlierbach, 29th July 2021 – The issue of sustainability is to be firmly established as a fundamental pillar in the business strategy of Nice, the Italian multinational home automation, home security and smart home company. The company's stated goal is to achieve a paradigm shift in corporate development at a global level. The Baden-Württemberg-based company elero, a 100% subsidiary of Nice and a specialist within the group for roller shutters and sun protection, is also part of the sustainability initiative. To achieve their ambitious goals, Nice are relying on the expertise of eAmbiente, an external consultancy specialising in management solutions that are sustainable from an environmental, social and financial perspective.</w:t>
      </w:r>
    </w:p>
    <w:p w14:paraId="74090A53" w14:textId="10540E4C" w:rsidR="00EC26E0" w:rsidRPr="00EC26E0" w:rsidRDefault="00EC26E0" w:rsidP="00EC26E0">
      <w:pPr>
        <w:pStyle w:val="NormalWeb"/>
        <w:spacing w:line="360" w:lineRule="auto"/>
        <w:rPr>
          <w:rFonts w:ascii="Arial" w:eastAsiaTheme="minorHAnsi" w:hAnsi="Arial" w:cs="Arial"/>
          <w:sz w:val="20"/>
          <w:szCs w:val="20"/>
        </w:rPr>
      </w:pPr>
      <w:r>
        <w:rPr>
          <w:rFonts w:ascii="Arial" w:hAnsi="Arial"/>
          <w:b/>
          <w:sz w:val="20"/>
        </w:rPr>
        <w:t>Overall strategy instead of individual measures</w:t>
      </w:r>
      <w:r w:rsidRPr="00EC26E0">
        <w:rPr>
          <w:rFonts w:ascii="Arial" w:hAnsi="Arial"/>
          <w:b/>
          <w:bCs/>
          <w:sz w:val="20"/>
          <w:szCs w:val="20"/>
        </w:rPr>
        <w:br/>
      </w:r>
      <w:r>
        <w:rPr>
          <w:rFonts w:ascii="Arial" w:hAnsi="Arial"/>
          <w:sz w:val="20"/>
        </w:rPr>
        <w:t>"From Nice's perspective, the issue of sustainability and the business strategy must go hand in hand," says Marco Bianchet, Quality &amp; Sustainability Global Director at Nice, who is responsible for the project. "We have been implementing similar measures for some time, but from now on we want to approach corporate sustainability in a more organic and structured way. Our goal is to leverage Nice's innovative technologies to become the sustainable market leader in home automation, smart home and home security." Through their actions and decisions, Nice aim to set an example with this meaningful path and inspire all stakeholders in their supply chain to follow suit.</w:t>
      </w:r>
    </w:p>
    <w:p w14:paraId="18319D44" w14:textId="16F74018" w:rsidR="00EC26E0" w:rsidRPr="00EC26E0" w:rsidRDefault="00EC26E0" w:rsidP="00EC26E0">
      <w:pPr>
        <w:pStyle w:val="NormalWeb"/>
        <w:spacing w:line="360" w:lineRule="auto"/>
        <w:rPr>
          <w:rFonts w:ascii="Arial" w:eastAsiaTheme="minorHAnsi" w:hAnsi="Arial" w:cs="Arial"/>
          <w:sz w:val="20"/>
          <w:szCs w:val="20"/>
        </w:rPr>
      </w:pPr>
      <w:r>
        <w:rPr>
          <w:rFonts w:ascii="Arial" w:hAnsi="Arial"/>
          <w:b/>
          <w:sz w:val="20"/>
        </w:rPr>
        <w:t>Carbon footprint put to the test</w:t>
      </w:r>
      <w:r w:rsidRPr="00EC26E0">
        <w:rPr>
          <w:rFonts w:ascii="Arial" w:hAnsi="Arial"/>
          <w:b/>
          <w:bCs/>
          <w:sz w:val="20"/>
          <w:szCs w:val="20"/>
        </w:rPr>
        <w:br/>
      </w:r>
      <w:r>
        <w:rPr>
          <w:rFonts w:ascii="Arial" w:hAnsi="Arial"/>
          <w:sz w:val="20"/>
        </w:rPr>
        <w:t>As a first step, the organisation's carbon footprint will be measured in 2021, i.e. the greenhouse gas emissions generated by its production activities, expressed in CO2 equivalents. On this basis, Nice's processes and products will be evaluated to reduce their effects on health, water, atmosphere and soil. The goal is to bring CO2 emissions down to zero or reduce them significantly. In doing so, the company intends to align itself with the standards of the United Nations Paris Climate Agreement. A sustainability report will be prepared in parallel. This comprehensive analysis of the effects of Nice's activities on their immediate environment and the environment at a global level is intended to serve as a guideline for defining the company's sustainable strategy.</w:t>
      </w:r>
    </w:p>
    <w:p w14:paraId="2C765E02" w14:textId="77777777" w:rsidR="00EC26E0" w:rsidRDefault="00EC26E0">
      <w:pPr>
        <w:rPr>
          <w:rFonts w:ascii="Arial" w:hAnsi="Arial" w:cs="Arial"/>
          <w:sz w:val="20"/>
          <w:szCs w:val="20"/>
        </w:rPr>
      </w:pPr>
      <w:r>
        <w:rPr>
          <w:rFonts w:ascii="Arial" w:hAnsi="Arial"/>
          <w:sz w:val="20"/>
          <w:szCs w:val="20"/>
        </w:rPr>
        <w:br w:type="page"/>
      </w:r>
    </w:p>
    <w:p w14:paraId="5B4B395E" w14:textId="124F3075" w:rsidR="00CF75BC" w:rsidRPr="00D0626C" w:rsidRDefault="00EC26E0" w:rsidP="00125AE2">
      <w:pPr>
        <w:pStyle w:val="NormalWeb"/>
        <w:spacing w:line="360" w:lineRule="auto"/>
        <w:rPr>
          <w:rFonts w:ascii="Arial" w:eastAsiaTheme="minorHAnsi" w:hAnsi="Arial" w:cs="Arial"/>
          <w:sz w:val="20"/>
          <w:szCs w:val="20"/>
        </w:rPr>
      </w:pPr>
      <w:r>
        <w:rPr>
          <w:rFonts w:ascii="Arial" w:hAnsi="Arial"/>
          <w:b/>
          <w:sz w:val="20"/>
        </w:rPr>
        <w:lastRenderedPageBreak/>
        <w:t>Ambassadors for fundamental change</w:t>
      </w:r>
      <w:r w:rsidRPr="00EC26E0">
        <w:rPr>
          <w:rFonts w:ascii="Arial" w:hAnsi="Arial"/>
          <w:b/>
          <w:bCs/>
          <w:sz w:val="20"/>
          <w:szCs w:val="20"/>
        </w:rPr>
        <w:br/>
      </w:r>
      <w:r>
        <w:rPr>
          <w:rFonts w:ascii="Arial" w:hAnsi="Arial"/>
          <w:sz w:val="20"/>
        </w:rPr>
        <w:t>In addition, ambassadors for the topic will be recruited within the company and a sustainability committee will be set up to work both strategically and operationally. These teams will define in detail the vision, mission and goals on the path to greater sustainability and establish time frames and evaluation criteria for implementing the measures. "The path towards sustainability requires a fundamental cultural change that will affect the group at an international level and every plant will be involved. It is an ambitious but beautiful challenge that we hope will inspire others to do the same," says Roberto Griffa, CEO of Nice and main promoter of the project. Gabriella Chiellino, Founder and President of eAmbiente adds, "Nice's innovation will be instrumental in working with our experts to create a global sustainability plan and help reduce our climate impact."</w:t>
      </w:r>
    </w:p>
    <w:p w14:paraId="6491AD40" w14:textId="76C41449" w:rsidR="00125AE2" w:rsidRDefault="00125AE2" w:rsidP="00125AE2">
      <w:pPr>
        <w:pStyle w:val="NormalWeb"/>
        <w:spacing w:line="360" w:lineRule="auto"/>
        <w:rPr>
          <w:rFonts w:ascii="Arial" w:eastAsiaTheme="minorHAnsi" w:hAnsi="Arial" w:cs="Arial"/>
          <w:sz w:val="20"/>
          <w:szCs w:val="20"/>
        </w:rPr>
      </w:pPr>
      <w:r>
        <w:rPr>
          <w:rFonts w:ascii="Arial" w:hAnsi="Arial"/>
          <w:b/>
          <w:sz w:val="20"/>
        </w:rPr>
        <w:t>Picture material</w:t>
      </w:r>
      <w:r>
        <w:rPr>
          <w:rFonts w:ascii="Arial" w:hAnsi="Arial"/>
          <w:sz w:val="20"/>
        </w:rPr>
        <w:t>: (photos: Nice)</w:t>
      </w:r>
    </w:p>
    <w:p w14:paraId="350EB650" w14:textId="0DFE88FF" w:rsidR="005512C8" w:rsidRDefault="00EC26E0" w:rsidP="00125AE2">
      <w:pPr>
        <w:pStyle w:val="NormalWeb"/>
        <w:spacing w:line="360" w:lineRule="auto"/>
        <w:rPr>
          <w:rFonts w:ascii="Arial" w:eastAsiaTheme="minorHAnsi" w:hAnsi="Arial" w:cs="Arial"/>
          <w:b/>
          <w:bCs/>
          <w:sz w:val="20"/>
          <w:szCs w:val="20"/>
        </w:rPr>
      </w:pPr>
      <w:r>
        <w:rPr>
          <w:rFonts w:ascii="Arial" w:hAnsi="Arial"/>
          <w:b/>
          <w:bCs/>
          <w:noProof/>
          <w:sz w:val="20"/>
          <w:szCs w:val="20"/>
        </w:rPr>
        <w:drawing>
          <wp:inline distT="0" distB="0" distL="0" distR="0" wp14:anchorId="6E5E97FB" wp14:editId="1886FF58">
            <wp:extent cx="2162175" cy="143311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388" cy="1439216"/>
                    </a:xfrm>
                    <a:prstGeom prst="rect">
                      <a:avLst/>
                    </a:prstGeom>
                    <a:noFill/>
                    <a:ln>
                      <a:noFill/>
                    </a:ln>
                  </pic:spPr>
                </pic:pic>
              </a:graphicData>
            </a:graphic>
          </wp:inline>
        </w:drawing>
      </w:r>
    </w:p>
    <w:p w14:paraId="3584D4D1" w14:textId="77777777" w:rsidR="00EC26E0" w:rsidRDefault="00AA25B8" w:rsidP="00125AE2">
      <w:pPr>
        <w:pStyle w:val="NormalWeb"/>
        <w:spacing w:line="360" w:lineRule="auto"/>
        <w:rPr>
          <w:rFonts w:ascii="Arial" w:hAnsi="Arial" w:cs="Arial"/>
          <w:sz w:val="20"/>
          <w:szCs w:val="20"/>
        </w:rPr>
      </w:pPr>
      <w:r>
        <w:rPr>
          <w:rFonts w:ascii="Arial" w:hAnsi="Arial"/>
          <w:b/>
          <w:sz w:val="20"/>
        </w:rPr>
        <w:t xml:space="preserve">Fig. 1: </w:t>
      </w:r>
      <w:r w:rsidR="00EC26E0" w:rsidRPr="00EC26E0">
        <w:rPr>
          <w:rFonts w:ascii="Arial" w:hAnsi="Arial"/>
          <w:sz w:val="20"/>
          <w:szCs w:val="20"/>
        </w:rPr>
        <w:t xml:space="preserve">Nice wants to make sustainability a cornerstone of its business strategy. (Copyright: Nice) </w:t>
      </w:r>
    </w:p>
    <w:p w14:paraId="22A47FF7" w14:textId="69246D5F" w:rsidR="00AA25B8" w:rsidRDefault="00EC26E0" w:rsidP="00125AE2">
      <w:pPr>
        <w:pStyle w:val="NormalWeb"/>
        <w:spacing w:line="360" w:lineRule="auto"/>
        <w:rPr>
          <w:rFonts w:ascii="Arial" w:eastAsiaTheme="minorHAnsi" w:hAnsi="Arial" w:cs="Arial"/>
          <w:sz w:val="20"/>
          <w:szCs w:val="20"/>
        </w:rPr>
      </w:pPr>
      <w:r>
        <w:rPr>
          <w:noProof/>
        </w:rPr>
        <w:drawing>
          <wp:inline distT="0" distB="0" distL="0" distR="0" wp14:anchorId="5C9718B4" wp14:editId="433B8A47">
            <wp:extent cx="1743075" cy="2324099"/>
            <wp:effectExtent l="0" t="0" r="0" b="63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0456" cy="2333940"/>
                    </a:xfrm>
                    <a:prstGeom prst="rect">
                      <a:avLst/>
                    </a:prstGeom>
                    <a:noFill/>
                    <a:ln>
                      <a:noFill/>
                    </a:ln>
                  </pic:spPr>
                </pic:pic>
              </a:graphicData>
            </a:graphic>
          </wp:inline>
        </w:drawing>
      </w:r>
    </w:p>
    <w:p w14:paraId="6F984341" w14:textId="4A4C650A" w:rsidR="00CF75BC" w:rsidRPr="00EC26E0" w:rsidRDefault="00AA25B8" w:rsidP="00EC26E0">
      <w:pPr>
        <w:pStyle w:val="NormalWeb"/>
        <w:spacing w:line="360" w:lineRule="auto"/>
        <w:rPr>
          <w:rFonts w:ascii="Arial" w:eastAsiaTheme="minorHAnsi" w:hAnsi="Arial" w:cs="Arial"/>
          <w:sz w:val="20"/>
          <w:szCs w:val="20"/>
        </w:rPr>
      </w:pPr>
      <w:r>
        <w:rPr>
          <w:rFonts w:ascii="Arial" w:hAnsi="Arial"/>
          <w:b/>
          <w:sz w:val="20"/>
        </w:rPr>
        <w:t xml:space="preserve">Fig. 2: </w:t>
      </w:r>
      <w:r>
        <w:rPr>
          <w:rFonts w:ascii="Arial" w:hAnsi="Arial"/>
          <w:sz w:val="20"/>
        </w:rPr>
        <w:t>Roberto Griffa, CEO of Nice (Copyright: Nice)</w:t>
      </w:r>
      <w:r w:rsidR="00CF75BC">
        <w:rPr>
          <w:rFonts w:ascii="Arial" w:hAnsi="Arial"/>
          <w:sz w:val="20"/>
          <w:szCs w:val="20"/>
        </w:rPr>
        <w:br/>
      </w:r>
    </w:p>
    <w:p w14:paraId="68CFBB52" w14:textId="77777777" w:rsidR="008F5964" w:rsidRDefault="008F5964">
      <w:pPr>
        <w:rPr>
          <w:b/>
          <w:bCs/>
          <w:sz w:val="20"/>
          <w:szCs w:val="20"/>
        </w:rPr>
      </w:pPr>
    </w:p>
    <w:p w14:paraId="5EDD56EA" w14:textId="77777777" w:rsidR="008F5964" w:rsidRDefault="008F5964">
      <w:pPr>
        <w:rPr>
          <w:b/>
          <w:bCs/>
          <w:sz w:val="20"/>
          <w:szCs w:val="20"/>
        </w:rPr>
      </w:pPr>
    </w:p>
    <w:p w14:paraId="38D466C8" w14:textId="04522836" w:rsidR="0097157B" w:rsidRDefault="00F1797B">
      <w:pPr>
        <w:rPr>
          <w:b/>
          <w:bCs/>
          <w:sz w:val="20"/>
          <w:szCs w:val="20"/>
        </w:rPr>
      </w:pPr>
      <w:r>
        <w:rPr>
          <w:noProof/>
        </w:rPr>
        <w:drawing>
          <wp:inline distT="0" distB="0" distL="0" distR="0" wp14:anchorId="44041BD4" wp14:editId="7819B958">
            <wp:extent cx="708660" cy="173572"/>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pic:nvPicPr>
                  <pic:blipFill>
                    <a:blip r:embed="rId7">
                      <a:extLst>
                        <a:ext uri="{28A0092B-C50C-407E-A947-70E740481C1C}">
                          <a14:useLocalDpi xmlns:a14="http://schemas.microsoft.com/office/drawing/2010/main" val="0"/>
                        </a:ext>
                      </a:extLst>
                    </a:blip>
                    <a:stretch>
                      <a:fillRect/>
                    </a:stretch>
                  </pic:blipFill>
                  <pic:spPr>
                    <a:xfrm>
                      <a:off x="0" y="0"/>
                      <a:ext cx="708660" cy="173572"/>
                    </a:xfrm>
                    <a:prstGeom prst="rect">
                      <a:avLst/>
                    </a:prstGeom>
                  </pic:spPr>
                </pic:pic>
              </a:graphicData>
            </a:graphic>
          </wp:inline>
        </w:drawing>
      </w:r>
    </w:p>
    <w:p w14:paraId="4777C645" w14:textId="77777777" w:rsidR="0097157B" w:rsidRDefault="0097157B">
      <w:pPr>
        <w:rPr>
          <w:b/>
          <w:bCs/>
          <w:sz w:val="20"/>
          <w:szCs w:val="20"/>
        </w:rPr>
      </w:pPr>
    </w:p>
    <w:p w14:paraId="2401EEFA" w14:textId="77777777" w:rsidR="006A7641" w:rsidRDefault="006A7641" w:rsidP="005512C8">
      <w:pPr>
        <w:pStyle w:val="Default"/>
        <w:rPr>
          <w:b/>
          <w:sz w:val="20"/>
        </w:rPr>
      </w:pPr>
    </w:p>
    <w:p w14:paraId="33CFC962" w14:textId="77777777" w:rsidR="006A7641" w:rsidRDefault="006A7641" w:rsidP="005512C8">
      <w:pPr>
        <w:pStyle w:val="Default"/>
        <w:rPr>
          <w:b/>
          <w:sz w:val="20"/>
        </w:rPr>
      </w:pPr>
    </w:p>
    <w:p w14:paraId="76D6D82A" w14:textId="7939A730" w:rsidR="005512C8" w:rsidRDefault="005512C8" w:rsidP="005512C8">
      <w:pPr>
        <w:pStyle w:val="Default"/>
        <w:rPr>
          <w:sz w:val="20"/>
          <w:szCs w:val="20"/>
        </w:rPr>
      </w:pPr>
      <w:bookmarkStart w:id="0" w:name="_GoBack"/>
      <w:bookmarkEnd w:id="0"/>
      <w:r>
        <w:rPr>
          <w:b/>
          <w:sz w:val="20"/>
        </w:rPr>
        <w:lastRenderedPageBreak/>
        <w:t xml:space="preserve">About Nice and </w:t>
      </w:r>
      <w:proofErr w:type="spellStart"/>
      <w:r>
        <w:rPr>
          <w:b/>
          <w:sz w:val="20"/>
        </w:rPr>
        <w:t>elero</w:t>
      </w:r>
      <w:proofErr w:type="spellEnd"/>
      <w:r>
        <w:rPr>
          <w:b/>
          <w:sz w:val="20"/>
        </w:rPr>
        <w:t xml:space="preserve"> </w:t>
      </w:r>
    </w:p>
    <w:p w14:paraId="2B2FB287" w14:textId="77777777" w:rsidR="005512C8" w:rsidRPr="005512C8" w:rsidRDefault="005512C8" w:rsidP="005512C8">
      <w:pPr>
        <w:pStyle w:val="Default"/>
        <w:rPr>
          <w:rFonts w:asciiTheme="minorHAnsi" w:hAnsiTheme="minorHAnsi" w:cs="Calibri"/>
          <w:i/>
          <w:iCs/>
          <w:color w:val="auto"/>
          <w:sz w:val="20"/>
          <w:szCs w:val="20"/>
        </w:rPr>
      </w:pPr>
      <w:r>
        <w:rPr>
          <w:rFonts w:asciiTheme="minorHAnsi" w:hAnsiTheme="minorHAnsi"/>
          <w:i/>
          <w:color w:val="auto"/>
          <w:sz w:val="20"/>
        </w:rPr>
        <w:t xml:space="preserve">An Italian multinational company based in Oderzo (TV) with a strong international focus, Nice is an international leader in Home Automation, Smart Home and Home Security with the aim of combining functionality and design to simplify people's daily actions. Nice is synonymous with technology and excellence. Its solutions are used in public and private spaces all over the world, including airports and prestigious locations. </w:t>
      </w:r>
    </w:p>
    <w:p w14:paraId="5FE0B4D7" w14:textId="77777777" w:rsidR="005512C8" w:rsidRPr="005512C8" w:rsidRDefault="005512C8" w:rsidP="005512C8">
      <w:pPr>
        <w:pStyle w:val="Default"/>
        <w:rPr>
          <w:rFonts w:asciiTheme="minorHAnsi" w:hAnsiTheme="minorHAnsi" w:cs="Calibri"/>
          <w:i/>
          <w:iCs/>
          <w:color w:val="auto"/>
          <w:sz w:val="20"/>
          <w:szCs w:val="20"/>
        </w:rPr>
      </w:pPr>
      <w:r>
        <w:rPr>
          <w:rFonts w:asciiTheme="minorHAnsi" w:hAnsiTheme="minorHAnsi"/>
          <w:i/>
          <w:color w:val="auto"/>
          <w:sz w:val="20"/>
        </w:rPr>
        <w:t xml:space="preserve">FIBARO is a global brand, based on the technology of the Internet of Things, which offers solutions for smart home automation. The products are designed and manufactured entirely in Poland, with the aim of enriching people's lives with modern solutions that provide a comfortable, friendly and safe home environment. </w:t>
      </w:r>
    </w:p>
    <w:p w14:paraId="58FE2712" w14:textId="58AF87ED" w:rsidR="0097157B" w:rsidRDefault="005512C8" w:rsidP="005512C8">
      <w:pPr>
        <w:rPr>
          <w:i/>
          <w:iCs/>
          <w:sz w:val="20"/>
          <w:szCs w:val="20"/>
        </w:rPr>
      </w:pPr>
      <w:r>
        <w:rPr>
          <w:i/>
          <w:sz w:val="20"/>
        </w:rPr>
        <w:t xml:space="preserve">A specialist in the sun protection solutions of the Nice brand, elero is one of the world's leading manufacturers of electric drives and control units made in Germany. A second business unit is focused on the development and production of electric linear actuators. </w:t>
      </w:r>
    </w:p>
    <w:p w14:paraId="60FE688F" w14:textId="792C91B6" w:rsidR="005512C8" w:rsidRPr="005512C8" w:rsidRDefault="006A7641" w:rsidP="005512C8">
      <w:pPr>
        <w:rPr>
          <w:sz w:val="20"/>
          <w:szCs w:val="20"/>
        </w:rPr>
      </w:pPr>
      <w:hyperlink r:id="rId10" w:history="1">
        <w:r w:rsidR="008F5964">
          <w:rPr>
            <w:rStyle w:val="Hyperlink"/>
            <w:sz w:val="20"/>
          </w:rPr>
          <w:t>www.niceforyou.com</w:t>
        </w:r>
      </w:hyperlink>
    </w:p>
    <w:p w14:paraId="292DCDDC" w14:textId="7A6D977C" w:rsidR="0097157B" w:rsidRDefault="006A7641">
      <w:pPr>
        <w:rPr>
          <w:rStyle w:val="Internetverknpfung"/>
          <w:sz w:val="20"/>
          <w:szCs w:val="20"/>
        </w:rPr>
      </w:pPr>
      <w:hyperlink r:id="rId11">
        <w:r w:rsidR="008F5964">
          <w:rPr>
            <w:rStyle w:val="Internetverknpfung"/>
            <w:sz w:val="20"/>
          </w:rPr>
          <w:t>www.elero.de</w:t>
        </w:r>
      </w:hyperlink>
    </w:p>
    <w:p w14:paraId="216526BA" w14:textId="77777777" w:rsidR="00B21BF2" w:rsidRPr="005512C8" w:rsidRDefault="00B21BF2"/>
    <w:p w14:paraId="5D3F2F1C" w14:textId="77777777" w:rsidR="0097157B" w:rsidRDefault="0097157B">
      <w:pPr>
        <w:rPr>
          <w:i/>
          <w:iCs/>
          <w:sz w:val="20"/>
          <w:szCs w:val="20"/>
        </w:rPr>
      </w:pPr>
    </w:p>
    <w:p w14:paraId="5BFF3C3B" w14:textId="77777777" w:rsidR="0097157B" w:rsidRPr="005512C8" w:rsidRDefault="0097157B"/>
    <w:p w14:paraId="69B69553" w14:textId="19E6762F" w:rsidR="0097157B" w:rsidRPr="005512C8" w:rsidRDefault="0097157B">
      <w:pPr>
        <w:spacing w:line="360" w:lineRule="auto"/>
      </w:pPr>
    </w:p>
    <w:sectPr w:rsidR="0097157B" w:rsidRPr="005512C8">
      <w:pgSz w:w="11906" w:h="16838"/>
      <w:pgMar w:top="1417" w:right="1417" w:bottom="1134" w:left="1417" w:header="720" w:footer="720" w:gutter="0"/>
      <w:cols w:space="720"/>
      <w:formProt w:val="0"/>
      <w:docGrid w:linePitch="360" w:charSpace="40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157B"/>
    <w:rsid w:val="00000A45"/>
    <w:rsid w:val="00017EF5"/>
    <w:rsid w:val="00023724"/>
    <w:rsid w:val="00052AA6"/>
    <w:rsid w:val="00074E66"/>
    <w:rsid w:val="00075C23"/>
    <w:rsid w:val="00077849"/>
    <w:rsid w:val="000A296C"/>
    <w:rsid w:val="000F2C7D"/>
    <w:rsid w:val="00115138"/>
    <w:rsid w:val="00123C49"/>
    <w:rsid w:val="0012576E"/>
    <w:rsid w:val="00125AE2"/>
    <w:rsid w:val="00152B8D"/>
    <w:rsid w:val="00155E48"/>
    <w:rsid w:val="00186F75"/>
    <w:rsid w:val="00193A98"/>
    <w:rsid w:val="00213F11"/>
    <w:rsid w:val="00216B95"/>
    <w:rsid w:val="002658A3"/>
    <w:rsid w:val="002758EA"/>
    <w:rsid w:val="00276774"/>
    <w:rsid w:val="002A2044"/>
    <w:rsid w:val="002A2E59"/>
    <w:rsid w:val="002B45BF"/>
    <w:rsid w:val="002C4D27"/>
    <w:rsid w:val="002C5995"/>
    <w:rsid w:val="002F214B"/>
    <w:rsid w:val="002F70AD"/>
    <w:rsid w:val="00304008"/>
    <w:rsid w:val="00317261"/>
    <w:rsid w:val="003210EB"/>
    <w:rsid w:val="0032507C"/>
    <w:rsid w:val="00327E52"/>
    <w:rsid w:val="00359D67"/>
    <w:rsid w:val="003E66D4"/>
    <w:rsid w:val="0040124C"/>
    <w:rsid w:val="004142F4"/>
    <w:rsid w:val="00414DDF"/>
    <w:rsid w:val="00446A5B"/>
    <w:rsid w:val="0044764C"/>
    <w:rsid w:val="0045161D"/>
    <w:rsid w:val="00472B6F"/>
    <w:rsid w:val="004A359B"/>
    <w:rsid w:val="004B301D"/>
    <w:rsid w:val="004C0868"/>
    <w:rsid w:val="004D35C0"/>
    <w:rsid w:val="004F6AEE"/>
    <w:rsid w:val="004FC4F7"/>
    <w:rsid w:val="00516C32"/>
    <w:rsid w:val="0052530E"/>
    <w:rsid w:val="005254A1"/>
    <w:rsid w:val="005464F2"/>
    <w:rsid w:val="005512C8"/>
    <w:rsid w:val="005716A9"/>
    <w:rsid w:val="005A4184"/>
    <w:rsid w:val="005E2507"/>
    <w:rsid w:val="005F02BB"/>
    <w:rsid w:val="005F3D33"/>
    <w:rsid w:val="005F6A66"/>
    <w:rsid w:val="00604EC9"/>
    <w:rsid w:val="00611C46"/>
    <w:rsid w:val="00620BDD"/>
    <w:rsid w:val="006514C0"/>
    <w:rsid w:val="00694307"/>
    <w:rsid w:val="006A7641"/>
    <w:rsid w:val="006C1066"/>
    <w:rsid w:val="006D6C4A"/>
    <w:rsid w:val="006E1F99"/>
    <w:rsid w:val="006E75B9"/>
    <w:rsid w:val="006F18C5"/>
    <w:rsid w:val="00745CF2"/>
    <w:rsid w:val="007A41AF"/>
    <w:rsid w:val="007B231E"/>
    <w:rsid w:val="007C33FF"/>
    <w:rsid w:val="007C7A3E"/>
    <w:rsid w:val="007E3460"/>
    <w:rsid w:val="007F4B6B"/>
    <w:rsid w:val="00832A3E"/>
    <w:rsid w:val="008349F9"/>
    <w:rsid w:val="00835C9C"/>
    <w:rsid w:val="008A40E7"/>
    <w:rsid w:val="008B2A62"/>
    <w:rsid w:val="008C0EC3"/>
    <w:rsid w:val="008F5964"/>
    <w:rsid w:val="00907176"/>
    <w:rsid w:val="009573C9"/>
    <w:rsid w:val="00966DDF"/>
    <w:rsid w:val="0097157B"/>
    <w:rsid w:val="0097517E"/>
    <w:rsid w:val="00982B55"/>
    <w:rsid w:val="00990B9D"/>
    <w:rsid w:val="00993987"/>
    <w:rsid w:val="009A690A"/>
    <w:rsid w:val="009A7B4A"/>
    <w:rsid w:val="009C0649"/>
    <w:rsid w:val="009E1EEF"/>
    <w:rsid w:val="009F7681"/>
    <w:rsid w:val="00A1228A"/>
    <w:rsid w:val="00A1783F"/>
    <w:rsid w:val="00A22D88"/>
    <w:rsid w:val="00A774CC"/>
    <w:rsid w:val="00A8305B"/>
    <w:rsid w:val="00A92D23"/>
    <w:rsid w:val="00A94972"/>
    <w:rsid w:val="00AA25B8"/>
    <w:rsid w:val="00ACF40F"/>
    <w:rsid w:val="00AE171E"/>
    <w:rsid w:val="00B21BF2"/>
    <w:rsid w:val="00B4199D"/>
    <w:rsid w:val="00B4477A"/>
    <w:rsid w:val="00B53437"/>
    <w:rsid w:val="00B62F84"/>
    <w:rsid w:val="00B83DE3"/>
    <w:rsid w:val="00B870F3"/>
    <w:rsid w:val="00B958C4"/>
    <w:rsid w:val="00BA16E8"/>
    <w:rsid w:val="00BB7E69"/>
    <w:rsid w:val="00BC1163"/>
    <w:rsid w:val="00BC24A5"/>
    <w:rsid w:val="00CA0F01"/>
    <w:rsid w:val="00CF75BC"/>
    <w:rsid w:val="00D0626C"/>
    <w:rsid w:val="00D06F7F"/>
    <w:rsid w:val="00D24A5B"/>
    <w:rsid w:val="00D8015A"/>
    <w:rsid w:val="00DB5E84"/>
    <w:rsid w:val="00DB68E4"/>
    <w:rsid w:val="00DC1F76"/>
    <w:rsid w:val="00DE45CC"/>
    <w:rsid w:val="00E23D98"/>
    <w:rsid w:val="00E4191E"/>
    <w:rsid w:val="00E46A04"/>
    <w:rsid w:val="00E541D7"/>
    <w:rsid w:val="00E5522F"/>
    <w:rsid w:val="00E86D46"/>
    <w:rsid w:val="00EC26E0"/>
    <w:rsid w:val="00ED0DC9"/>
    <w:rsid w:val="00ED5C2E"/>
    <w:rsid w:val="00ED665B"/>
    <w:rsid w:val="00EF7836"/>
    <w:rsid w:val="00F15D59"/>
    <w:rsid w:val="00F175BE"/>
    <w:rsid w:val="00F1797B"/>
    <w:rsid w:val="00F252E3"/>
    <w:rsid w:val="00F26768"/>
    <w:rsid w:val="00F70DED"/>
    <w:rsid w:val="00F84EE1"/>
    <w:rsid w:val="00FA25C8"/>
    <w:rsid w:val="00FD257F"/>
    <w:rsid w:val="00FD6BAC"/>
    <w:rsid w:val="00FE4C99"/>
    <w:rsid w:val="00FF434F"/>
    <w:rsid w:val="01BAE902"/>
    <w:rsid w:val="02141151"/>
    <w:rsid w:val="02259FBC"/>
    <w:rsid w:val="024BFA1B"/>
    <w:rsid w:val="04984EAE"/>
    <w:rsid w:val="04A1AA3C"/>
    <w:rsid w:val="04ED676C"/>
    <w:rsid w:val="06CCDC68"/>
    <w:rsid w:val="06CD0F7C"/>
    <w:rsid w:val="06E96B58"/>
    <w:rsid w:val="076F11AF"/>
    <w:rsid w:val="07A820C7"/>
    <w:rsid w:val="07D013CF"/>
    <w:rsid w:val="088681F2"/>
    <w:rsid w:val="08CF7799"/>
    <w:rsid w:val="09A117D9"/>
    <w:rsid w:val="09EB9A32"/>
    <w:rsid w:val="0BAB482F"/>
    <w:rsid w:val="0BF6C624"/>
    <w:rsid w:val="0C04D0A6"/>
    <w:rsid w:val="0CC1A9F0"/>
    <w:rsid w:val="0D04C612"/>
    <w:rsid w:val="0E4395AD"/>
    <w:rsid w:val="0E7E1ACA"/>
    <w:rsid w:val="1050E5FF"/>
    <w:rsid w:val="1099ECED"/>
    <w:rsid w:val="12105958"/>
    <w:rsid w:val="125C3C21"/>
    <w:rsid w:val="12BF03E1"/>
    <w:rsid w:val="12CEA704"/>
    <w:rsid w:val="14D5197B"/>
    <w:rsid w:val="154D20F5"/>
    <w:rsid w:val="15576434"/>
    <w:rsid w:val="15F84B99"/>
    <w:rsid w:val="1624A9D7"/>
    <w:rsid w:val="18A96C9E"/>
    <w:rsid w:val="1A1EAA3C"/>
    <w:rsid w:val="1A340DBB"/>
    <w:rsid w:val="1ADBDDC0"/>
    <w:rsid w:val="1ADF5CB3"/>
    <w:rsid w:val="1B45A906"/>
    <w:rsid w:val="1B567D72"/>
    <w:rsid w:val="1B7316B6"/>
    <w:rsid w:val="1BA88110"/>
    <w:rsid w:val="1C14ACEA"/>
    <w:rsid w:val="1C2CA6B2"/>
    <w:rsid w:val="1CEFD6A3"/>
    <w:rsid w:val="1D35C86C"/>
    <w:rsid w:val="1D3FCF34"/>
    <w:rsid w:val="1D7DFDA8"/>
    <w:rsid w:val="1DE8AABD"/>
    <w:rsid w:val="1F413998"/>
    <w:rsid w:val="1F5011E9"/>
    <w:rsid w:val="1F5D9BAF"/>
    <w:rsid w:val="20A41061"/>
    <w:rsid w:val="21EEF903"/>
    <w:rsid w:val="22A126F2"/>
    <w:rsid w:val="236CA909"/>
    <w:rsid w:val="248E1E06"/>
    <w:rsid w:val="27723BED"/>
    <w:rsid w:val="277CC9E7"/>
    <w:rsid w:val="28F75DA4"/>
    <w:rsid w:val="292B280B"/>
    <w:rsid w:val="2971FE29"/>
    <w:rsid w:val="2B2D622C"/>
    <w:rsid w:val="2C13CA1A"/>
    <w:rsid w:val="2CB0E2EB"/>
    <w:rsid w:val="2D773246"/>
    <w:rsid w:val="2E2CD412"/>
    <w:rsid w:val="2E4E22CD"/>
    <w:rsid w:val="2EACEDF7"/>
    <w:rsid w:val="2EEE4B7C"/>
    <w:rsid w:val="2F1F23EE"/>
    <w:rsid w:val="304C8B4C"/>
    <w:rsid w:val="30A3BD80"/>
    <w:rsid w:val="31E7141A"/>
    <w:rsid w:val="3499F1BA"/>
    <w:rsid w:val="34BE349A"/>
    <w:rsid w:val="34F1AC4D"/>
    <w:rsid w:val="35323A7C"/>
    <w:rsid w:val="355ACEB2"/>
    <w:rsid w:val="3560D11B"/>
    <w:rsid w:val="359019CC"/>
    <w:rsid w:val="36D91792"/>
    <w:rsid w:val="37385C3D"/>
    <w:rsid w:val="37D38033"/>
    <w:rsid w:val="385FA2AC"/>
    <w:rsid w:val="389D8234"/>
    <w:rsid w:val="39371766"/>
    <w:rsid w:val="396FEC18"/>
    <w:rsid w:val="3B4996A6"/>
    <w:rsid w:val="3B71A72E"/>
    <w:rsid w:val="3BB05BD8"/>
    <w:rsid w:val="3BB20C2C"/>
    <w:rsid w:val="3BF78D9A"/>
    <w:rsid w:val="3C2D3BE9"/>
    <w:rsid w:val="3C32E6F5"/>
    <w:rsid w:val="3CE3F733"/>
    <w:rsid w:val="3DC5EA79"/>
    <w:rsid w:val="3F318CC5"/>
    <w:rsid w:val="3FB7B1F1"/>
    <w:rsid w:val="40214141"/>
    <w:rsid w:val="405FBB20"/>
    <w:rsid w:val="406FEF40"/>
    <w:rsid w:val="40EE0793"/>
    <w:rsid w:val="45B400C1"/>
    <w:rsid w:val="45B7FCF1"/>
    <w:rsid w:val="461877E4"/>
    <w:rsid w:val="46615A25"/>
    <w:rsid w:val="46F8E82D"/>
    <w:rsid w:val="4703168C"/>
    <w:rsid w:val="47B9EAC2"/>
    <w:rsid w:val="4822FD0B"/>
    <w:rsid w:val="488D5E13"/>
    <w:rsid w:val="48CECECF"/>
    <w:rsid w:val="4A0811AB"/>
    <w:rsid w:val="4B03945D"/>
    <w:rsid w:val="4C693DD0"/>
    <w:rsid w:val="4CB34993"/>
    <w:rsid w:val="4D138ED6"/>
    <w:rsid w:val="4D71AD6A"/>
    <w:rsid w:val="4DBF316D"/>
    <w:rsid w:val="4DE0B1CE"/>
    <w:rsid w:val="4EFEA0D4"/>
    <w:rsid w:val="4F836BAA"/>
    <w:rsid w:val="4FB4D519"/>
    <w:rsid w:val="50254DDD"/>
    <w:rsid w:val="511F5031"/>
    <w:rsid w:val="51205B0F"/>
    <w:rsid w:val="51F48047"/>
    <w:rsid w:val="52102272"/>
    <w:rsid w:val="522021B1"/>
    <w:rsid w:val="52C7B65D"/>
    <w:rsid w:val="5346545B"/>
    <w:rsid w:val="53EE12A9"/>
    <w:rsid w:val="54EC7E51"/>
    <w:rsid w:val="555D0987"/>
    <w:rsid w:val="557CD378"/>
    <w:rsid w:val="55BE8046"/>
    <w:rsid w:val="55CBF6DA"/>
    <w:rsid w:val="560E7654"/>
    <w:rsid w:val="56242FFD"/>
    <w:rsid w:val="57091D28"/>
    <w:rsid w:val="5750377B"/>
    <w:rsid w:val="5756677F"/>
    <w:rsid w:val="577B1634"/>
    <w:rsid w:val="5797B193"/>
    <w:rsid w:val="58609048"/>
    <w:rsid w:val="587868AF"/>
    <w:rsid w:val="587EB918"/>
    <w:rsid w:val="58AA867E"/>
    <w:rsid w:val="58ED10EE"/>
    <w:rsid w:val="597D04F4"/>
    <w:rsid w:val="59ADB267"/>
    <w:rsid w:val="59BEE9B6"/>
    <w:rsid w:val="5B06E286"/>
    <w:rsid w:val="5CA322DE"/>
    <w:rsid w:val="5D21BEFB"/>
    <w:rsid w:val="5D5A684D"/>
    <w:rsid w:val="5F6A673F"/>
    <w:rsid w:val="601F8BDB"/>
    <w:rsid w:val="6066D198"/>
    <w:rsid w:val="60DD638A"/>
    <w:rsid w:val="639105D8"/>
    <w:rsid w:val="639381BA"/>
    <w:rsid w:val="63EF5D4E"/>
    <w:rsid w:val="64CB3771"/>
    <w:rsid w:val="654588DF"/>
    <w:rsid w:val="66240019"/>
    <w:rsid w:val="665776BD"/>
    <w:rsid w:val="676B67A9"/>
    <w:rsid w:val="6812D296"/>
    <w:rsid w:val="685F0616"/>
    <w:rsid w:val="687151E2"/>
    <w:rsid w:val="69013358"/>
    <w:rsid w:val="6925E47A"/>
    <w:rsid w:val="69721F69"/>
    <w:rsid w:val="6977343D"/>
    <w:rsid w:val="6B801D53"/>
    <w:rsid w:val="6BB93370"/>
    <w:rsid w:val="6C2F8E67"/>
    <w:rsid w:val="6CEC348A"/>
    <w:rsid w:val="6E1299E8"/>
    <w:rsid w:val="6E723D2B"/>
    <w:rsid w:val="6E79599A"/>
    <w:rsid w:val="6E99A47C"/>
    <w:rsid w:val="6EB17F9B"/>
    <w:rsid w:val="6EC25773"/>
    <w:rsid w:val="6F435512"/>
    <w:rsid w:val="6F8F79B2"/>
    <w:rsid w:val="6FB5B999"/>
    <w:rsid w:val="6FF2D60F"/>
    <w:rsid w:val="7041EBE9"/>
    <w:rsid w:val="7076CEB2"/>
    <w:rsid w:val="70A18806"/>
    <w:rsid w:val="71765303"/>
    <w:rsid w:val="71E1BAA1"/>
    <w:rsid w:val="73FC9608"/>
    <w:rsid w:val="741EBA55"/>
    <w:rsid w:val="744ACB66"/>
    <w:rsid w:val="74C5458E"/>
    <w:rsid w:val="74E3AF09"/>
    <w:rsid w:val="74EC2B6F"/>
    <w:rsid w:val="7551671E"/>
    <w:rsid w:val="75D5CC69"/>
    <w:rsid w:val="76AF6AF4"/>
    <w:rsid w:val="76B365BF"/>
    <w:rsid w:val="76D39102"/>
    <w:rsid w:val="773FD3F8"/>
    <w:rsid w:val="7811383E"/>
    <w:rsid w:val="78ADC06E"/>
    <w:rsid w:val="78DE8273"/>
    <w:rsid w:val="7A45C675"/>
    <w:rsid w:val="7A4A3397"/>
    <w:rsid w:val="7B53C239"/>
    <w:rsid w:val="7C36B964"/>
    <w:rsid w:val="7CBA1380"/>
    <w:rsid w:val="7D4D325E"/>
  </w:rsids>
  <m:mathPr>
    <m:mathFont m:val="Cambria Math"/>
    <m:brkBin m:val="before"/>
    <m:brkBinSub m:val="--"/>
    <m:smallFrac m:val="0"/>
    <m:dispDef/>
    <m:lMargin m:val="0"/>
    <m:rMargin m:val="0"/>
    <m:defJc m:val="centerGroup"/>
    <m:wrapIndent m:val="1440"/>
    <m:intLim m:val="subSup"/>
    <m:naryLim m:val="undOvr"/>
  </m:mathPr>
  <w:themeFontLang w:val="de-DE" w:eastAsia="en-US"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88059D6"/>
  <w15:docId w15:val="{A3D7371A-4D48-5242-8246-E4EABBDB8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A4184"/>
    <w:rPr>
      <w:rFonts w:cs="Calibri"/>
      <w:sz w:val="22"/>
    </w:rPr>
  </w:style>
  <w:style w:type="paragraph" w:styleId="Heading3">
    <w:name w:val="heading 3"/>
    <w:basedOn w:val="Normal"/>
    <w:link w:val="Heading3Char"/>
    <w:uiPriority w:val="9"/>
    <w:qFormat/>
    <w:rsid w:val="00DE45CC"/>
    <w:pPr>
      <w:spacing w:before="100" w:beforeAutospacing="1" w:after="100" w:afterAutospacing="1"/>
      <w:outlineLvl w:val="2"/>
    </w:pPr>
    <w:rPr>
      <w:rFonts w:ascii="Times New Roman" w:eastAsia="Times New Roman" w:hAnsi="Times New Roman" w:cs="Times New Roman"/>
      <w:b/>
      <w:bCs/>
      <w:sz w:val="27"/>
      <w:szCs w:val="27"/>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verknpfung">
    <w:name w:val="Internetverknüpfung"/>
    <w:basedOn w:val="DefaultParagraphFont"/>
    <w:uiPriority w:val="99"/>
    <w:unhideWhenUsed/>
    <w:rsid w:val="001B53C7"/>
    <w:rPr>
      <w:color w:val="0563C1"/>
      <w:u w:val="single"/>
    </w:rPr>
  </w:style>
  <w:style w:type="character" w:customStyle="1" w:styleId="BalloonTextChar">
    <w:name w:val="Balloon Text Char"/>
    <w:basedOn w:val="DefaultParagraphFont"/>
    <w:link w:val="BalloonText"/>
    <w:uiPriority w:val="99"/>
    <w:semiHidden/>
    <w:qFormat/>
    <w:rsid w:val="00C21D0B"/>
    <w:rPr>
      <w:rFonts w:ascii="Segoe UI" w:hAnsi="Segoe UI" w:cs="Segoe UI"/>
      <w:sz w:val="18"/>
      <w:szCs w:val="18"/>
    </w:rPr>
  </w:style>
  <w:style w:type="character" w:styleId="CommentReference">
    <w:name w:val="annotation reference"/>
    <w:basedOn w:val="DefaultParagraphFont"/>
    <w:uiPriority w:val="99"/>
    <w:semiHidden/>
    <w:unhideWhenUsed/>
    <w:qFormat/>
    <w:rsid w:val="00C21D0B"/>
    <w:rPr>
      <w:sz w:val="16"/>
      <w:szCs w:val="16"/>
    </w:rPr>
  </w:style>
  <w:style w:type="character" w:customStyle="1" w:styleId="CommentTextChar">
    <w:name w:val="Comment Text Char"/>
    <w:basedOn w:val="DefaultParagraphFont"/>
    <w:link w:val="CommentText"/>
    <w:uiPriority w:val="99"/>
    <w:semiHidden/>
    <w:qFormat/>
    <w:rsid w:val="00C21D0B"/>
    <w:rPr>
      <w:rFonts w:ascii="Calibri" w:hAnsi="Calibri" w:cs="Calibri"/>
      <w:sz w:val="20"/>
      <w:szCs w:val="20"/>
    </w:rPr>
  </w:style>
  <w:style w:type="character" w:customStyle="1" w:styleId="CommentSubjectChar">
    <w:name w:val="Comment Subject Char"/>
    <w:basedOn w:val="CommentTextChar"/>
    <w:link w:val="CommentSubject"/>
    <w:uiPriority w:val="99"/>
    <w:semiHidden/>
    <w:qFormat/>
    <w:rsid w:val="00C21D0B"/>
    <w:rPr>
      <w:rFonts w:ascii="Calibri" w:hAnsi="Calibri" w:cs="Calibri"/>
      <w:b/>
      <w:bCs/>
      <w:sz w:val="20"/>
      <w:szCs w:val="20"/>
    </w:rPr>
  </w:style>
  <w:style w:type="character" w:styleId="FollowedHyperlink">
    <w:name w:val="FollowedHyperlink"/>
    <w:basedOn w:val="DefaultParagraphFont"/>
    <w:uiPriority w:val="99"/>
    <w:semiHidden/>
    <w:unhideWhenUsed/>
    <w:qFormat/>
    <w:rsid w:val="00CE3585"/>
    <w:rPr>
      <w:color w:val="954F72" w:themeColor="followedHyperlink"/>
      <w:u w:val="single"/>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sz w:val="20"/>
      <w:szCs w:val="20"/>
      <w:lang w:val="en-GB"/>
    </w:rPr>
  </w:style>
  <w:style w:type="character" w:customStyle="1" w:styleId="ListLabel8">
    <w:name w:val="ListLabel 8"/>
    <w:qFormat/>
    <w:rPr>
      <w:sz w:val="20"/>
      <w:szCs w:val="20"/>
      <w:lang w:val="en-GB"/>
    </w:rPr>
  </w:style>
  <w:style w:type="paragraph" w:customStyle="1" w:styleId="berschrift">
    <w:name w:val="Überschrift"/>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40" w:line="276" w:lineRule="auto"/>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Verzeichnis">
    <w:name w:val="Verzeichnis"/>
    <w:basedOn w:val="Normal"/>
    <w:qFormat/>
    <w:pPr>
      <w:suppressLineNumbers/>
    </w:pPr>
    <w:rPr>
      <w:rFonts w:cs="Lucida Sans"/>
    </w:rPr>
  </w:style>
  <w:style w:type="paragraph" w:styleId="ListParagraph">
    <w:name w:val="List Paragraph"/>
    <w:basedOn w:val="Normal"/>
    <w:uiPriority w:val="99"/>
    <w:qFormat/>
    <w:rsid w:val="001B53C7"/>
    <w:pPr>
      <w:ind w:left="720"/>
      <w:contextualSpacing/>
    </w:pPr>
    <w:rPr>
      <w:rFonts w:ascii="Arial Narrow" w:eastAsia="Times New Roman" w:hAnsi="Arial Narrow" w:cs="Times New Roman"/>
      <w:sz w:val="24"/>
      <w:szCs w:val="20"/>
      <w:lang w:eastAsia="de-DE"/>
    </w:rPr>
  </w:style>
  <w:style w:type="paragraph" w:styleId="BalloonText">
    <w:name w:val="Balloon Text"/>
    <w:basedOn w:val="Normal"/>
    <w:link w:val="BalloonTextChar"/>
    <w:uiPriority w:val="99"/>
    <w:semiHidden/>
    <w:unhideWhenUsed/>
    <w:qFormat/>
    <w:rsid w:val="00C21D0B"/>
    <w:rPr>
      <w:rFonts w:ascii="Segoe UI" w:hAnsi="Segoe UI" w:cs="Segoe UI"/>
      <w:sz w:val="18"/>
      <w:szCs w:val="18"/>
    </w:rPr>
  </w:style>
  <w:style w:type="paragraph" w:styleId="CommentText">
    <w:name w:val="annotation text"/>
    <w:basedOn w:val="Normal"/>
    <w:link w:val="CommentTextChar"/>
    <w:uiPriority w:val="99"/>
    <w:semiHidden/>
    <w:unhideWhenUsed/>
    <w:qFormat/>
    <w:rsid w:val="00C21D0B"/>
    <w:rPr>
      <w:sz w:val="20"/>
      <w:szCs w:val="20"/>
    </w:rPr>
  </w:style>
  <w:style w:type="paragraph" w:styleId="CommentSubject">
    <w:name w:val="annotation subject"/>
    <w:basedOn w:val="CommentText"/>
    <w:next w:val="CommentText"/>
    <w:link w:val="CommentSubjectChar"/>
    <w:uiPriority w:val="99"/>
    <w:semiHidden/>
    <w:unhideWhenUsed/>
    <w:qFormat/>
    <w:rsid w:val="00C21D0B"/>
    <w:rPr>
      <w:b/>
      <w:bCs/>
    </w:rPr>
  </w:style>
  <w:style w:type="table" w:styleId="TableGrid">
    <w:name w:val="Table Grid"/>
    <w:basedOn w:val="TableNormal"/>
    <w:rsid w:val="001B53C7"/>
    <w:rPr>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17EF5"/>
    <w:rPr>
      <w:rFonts w:cs="Calibri"/>
      <w:sz w:val="22"/>
    </w:rPr>
  </w:style>
  <w:style w:type="character" w:styleId="Hyperlink">
    <w:name w:val="Hyperlink"/>
    <w:basedOn w:val="DefaultParagraphFont"/>
    <w:uiPriority w:val="99"/>
    <w:unhideWhenUsed/>
    <w:rsid w:val="00155E48"/>
    <w:rPr>
      <w:color w:val="0563C1" w:themeColor="hyperlink"/>
      <w:u w:val="single"/>
    </w:rPr>
  </w:style>
  <w:style w:type="character" w:customStyle="1" w:styleId="Heading3Char">
    <w:name w:val="Heading 3 Char"/>
    <w:basedOn w:val="DefaultParagraphFont"/>
    <w:link w:val="Heading3"/>
    <w:uiPriority w:val="9"/>
    <w:rsid w:val="00DE45CC"/>
    <w:rPr>
      <w:rFonts w:ascii="Times New Roman" w:eastAsia="Times New Roman" w:hAnsi="Times New Roman" w:cs="Times New Roman"/>
      <w:b/>
      <w:bCs/>
      <w:sz w:val="27"/>
      <w:szCs w:val="27"/>
      <w:lang w:val="en-GB" w:eastAsia="de-DE"/>
    </w:rPr>
  </w:style>
  <w:style w:type="paragraph" w:styleId="NormalWeb">
    <w:name w:val="Normal (Web)"/>
    <w:basedOn w:val="Normal"/>
    <w:uiPriority w:val="99"/>
    <w:unhideWhenUsed/>
    <w:rsid w:val="00DE45CC"/>
    <w:pPr>
      <w:spacing w:before="100" w:beforeAutospacing="1" w:after="100" w:afterAutospacing="1"/>
    </w:pPr>
    <w:rPr>
      <w:rFonts w:ascii="Times New Roman" w:eastAsia="Times New Roman" w:hAnsi="Times New Roman" w:cs="Times New Roman"/>
      <w:sz w:val="24"/>
      <w:szCs w:val="24"/>
      <w:lang w:eastAsia="de-DE"/>
    </w:rPr>
  </w:style>
  <w:style w:type="character" w:styleId="Strong">
    <w:name w:val="Strong"/>
    <w:basedOn w:val="DefaultParagraphFont"/>
    <w:uiPriority w:val="22"/>
    <w:qFormat/>
    <w:rsid w:val="00125AE2"/>
    <w:rPr>
      <w:b/>
      <w:bCs/>
    </w:rPr>
  </w:style>
  <w:style w:type="paragraph" w:customStyle="1" w:styleId="Default">
    <w:name w:val="Default"/>
    <w:rsid w:val="005512C8"/>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5512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2760408">
      <w:bodyDiv w:val="1"/>
      <w:marLeft w:val="0"/>
      <w:marRight w:val="0"/>
      <w:marTop w:val="0"/>
      <w:marBottom w:val="0"/>
      <w:divBdr>
        <w:top w:val="none" w:sz="0" w:space="0" w:color="auto"/>
        <w:left w:val="none" w:sz="0" w:space="0" w:color="auto"/>
        <w:bottom w:val="none" w:sz="0" w:space="0" w:color="auto"/>
        <w:right w:val="none" w:sz="0" w:space="0" w:color="auto"/>
      </w:divBdr>
    </w:div>
    <w:div w:id="431626332">
      <w:bodyDiv w:val="1"/>
      <w:marLeft w:val="0"/>
      <w:marRight w:val="0"/>
      <w:marTop w:val="0"/>
      <w:marBottom w:val="0"/>
      <w:divBdr>
        <w:top w:val="none" w:sz="0" w:space="0" w:color="auto"/>
        <w:left w:val="none" w:sz="0" w:space="0" w:color="auto"/>
        <w:bottom w:val="none" w:sz="0" w:space="0" w:color="auto"/>
        <w:right w:val="none" w:sz="0" w:space="0" w:color="auto"/>
      </w:divBdr>
    </w:div>
    <w:div w:id="513422323">
      <w:bodyDiv w:val="1"/>
      <w:marLeft w:val="0"/>
      <w:marRight w:val="0"/>
      <w:marTop w:val="0"/>
      <w:marBottom w:val="0"/>
      <w:divBdr>
        <w:top w:val="none" w:sz="0" w:space="0" w:color="auto"/>
        <w:left w:val="none" w:sz="0" w:space="0" w:color="auto"/>
        <w:bottom w:val="none" w:sz="0" w:space="0" w:color="auto"/>
        <w:right w:val="none" w:sz="0" w:space="0" w:color="auto"/>
      </w:divBdr>
    </w:div>
    <w:div w:id="987323502">
      <w:bodyDiv w:val="1"/>
      <w:marLeft w:val="0"/>
      <w:marRight w:val="0"/>
      <w:marTop w:val="0"/>
      <w:marBottom w:val="0"/>
      <w:divBdr>
        <w:top w:val="none" w:sz="0" w:space="0" w:color="auto"/>
        <w:left w:val="none" w:sz="0" w:space="0" w:color="auto"/>
        <w:bottom w:val="none" w:sz="0" w:space="0" w:color="auto"/>
        <w:right w:val="none" w:sz="0" w:space="0" w:color="auto"/>
      </w:divBdr>
    </w:div>
    <w:div w:id="1047610702">
      <w:bodyDiv w:val="1"/>
      <w:marLeft w:val="0"/>
      <w:marRight w:val="0"/>
      <w:marTop w:val="0"/>
      <w:marBottom w:val="0"/>
      <w:divBdr>
        <w:top w:val="none" w:sz="0" w:space="0" w:color="auto"/>
        <w:left w:val="none" w:sz="0" w:space="0" w:color="auto"/>
        <w:bottom w:val="none" w:sz="0" w:space="0" w:color="auto"/>
        <w:right w:val="none" w:sz="0" w:space="0" w:color="auto"/>
      </w:divBdr>
      <w:divsChild>
        <w:div w:id="1773352008">
          <w:marLeft w:val="0"/>
          <w:marRight w:val="0"/>
          <w:marTop w:val="0"/>
          <w:marBottom w:val="0"/>
          <w:divBdr>
            <w:top w:val="none" w:sz="0" w:space="0" w:color="auto"/>
            <w:left w:val="none" w:sz="0" w:space="0" w:color="auto"/>
            <w:bottom w:val="none" w:sz="0" w:space="0" w:color="auto"/>
            <w:right w:val="none" w:sz="0" w:space="0" w:color="auto"/>
          </w:divBdr>
        </w:div>
      </w:divsChild>
    </w:div>
    <w:div w:id="1068529276">
      <w:bodyDiv w:val="1"/>
      <w:marLeft w:val="0"/>
      <w:marRight w:val="0"/>
      <w:marTop w:val="0"/>
      <w:marBottom w:val="0"/>
      <w:divBdr>
        <w:top w:val="none" w:sz="0" w:space="0" w:color="auto"/>
        <w:left w:val="none" w:sz="0" w:space="0" w:color="auto"/>
        <w:bottom w:val="none" w:sz="0" w:space="0" w:color="auto"/>
        <w:right w:val="none" w:sz="0" w:space="0" w:color="auto"/>
      </w:divBdr>
    </w:div>
    <w:div w:id="1268656419">
      <w:bodyDiv w:val="1"/>
      <w:marLeft w:val="0"/>
      <w:marRight w:val="0"/>
      <w:marTop w:val="0"/>
      <w:marBottom w:val="0"/>
      <w:divBdr>
        <w:top w:val="none" w:sz="0" w:space="0" w:color="auto"/>
        <w:left w:val="none" w:sz="0" w:space="0" w:color="auto"/>
        <w:bottom w:val="none" w:sz="0" w:space="0" w:color="auto"/>
        <w:right w:val="none" w:sz="0" w:space="0" w:color="auto"/>
      </w:divBdr>
    </w:div>
    <w:div w:id="1325159534">
      <w:bodyDiv w:val="1"/>
      <w:marLeft w:val="0"/>
      <w:marRight w:val="0"/>
      <w:marTop w:val="0"/>
      <w:marBottom w:val="0"/>
      <w:divBdr>
        <w:top w:val="none" w:sz="0" w:space="0" w:color="auto"/>
        <w:left w:val="none" w:sz="0" w:space="0" w:color="auto"/>
        <w:bottom w:val="none" w:sz="0" w:space="0" w:color="auto"/>
        <w:right w:val="none" w:sz="0" w:space="0" w:color="auto"/>
      </w:divBdr>
    </w:div>
    <w:div w:id="1380744184">
      <w:bodyDiv w:val="1"/>
      <w:marLeft w:val="0"/>
      <w:marRight w:val="0"/>
      <w:marTop w:val="0"/>
      <w:marBottom w:val="0"/>
      <w:divBdr>
        <w:top w:val="none" w:sz="0" w:space="0" w:color="auto"/>
        <w:left w:val="none" w:sz="0" w:space="0" w:color="auto"/>
        <w:bottom w:val="none" w:sz="0" w:space="0" w:color="auto"/>
        <w:right w:val="none" w:sz="0" w:space="0" w:color="auto"/>
      </w:divBdr>
    </w:div>
    <w:div w:id="1526794505">
      <w:bodyDiv w:val="1"/>
      <w:marLeft w:val="0"/>
      <w:marRight w:val="0"/>
      <w:marTop w:val="0"/>
      <w:marBottom w:val="0"/>
      <w:divBdr>
        <w:top w:val="none" w:sz="0" w:space="0" w:color="auto"/>
        <w:left w:val="none" w:sz="0" w:space="0" w:color="auto"/>
        <w:bottom w:val="none" w:sz="0" w:space="0" w:color="auto"/>
        <w:right w:val="none" w:sz="0" w:space="0" w:color="auto"/>
      </w:divBdr>
    </w:div>
    <w:div w:id="1719278196">
      <w:bodyDiv w:val="1"/>
      <w:marLeft w:val="0"/>
      <w:marRight w:val="0"/>
      <w:marTop w:val="0"/>
      <w:marBottom w:val="0"/>
      <w:divBdr>
        <w:top w:val="none" w:sz="0" w:space="0" w:color="auto"/>
        <w:left w:val="none" w:sz="0" w:space="0" w:color="auto"/>
        <w:bottom w:val="none" w:sz="0" w:space="0" w:color="auto"/>
        <w:right w:val="none" w:sz="0" w:space="0" w:color="auto"/>
      </w:divBdr>
    </w:div>
    <w:div w:id="1865315632">
      <w:bodyDiv w:val="1"/>
      <w:marLeft w:val="0"/>
      <w:marRight w:val="0"/>
      <w:marTop w:val="0"/>
      <w:marBottom w:val="0"/>
      <w:divBdr>
        <w:top w:val="none" w:sz="0" w:space="0" w:color="auto"/>
        <w:left w:val="none" w:sz="0" w:space="0" w:color="auto"/>
        <w:bottom w:val="none" w:sz="0" w:space="0" w:color="auto"/>
        <w:right w:val="none" w:sz="0" w:space="0" w:color="auto"/>
      </w:divBdr>
    </w:div>
    <w:div w:id="1948614446">
      <w:bodyDiv w:val="1"/>
      <w:marLeft w:val="0"/>
      <w:marRight w:val="0"/>
      <w:marTop w:val="0"/>
      <w:marBottom w:val="0"/>
      <w:divBdr>
        <w:top w:val="none" w:sz="0" w:space="0" w:color="auto"/>
        <w:left w:val="none" w:sz="0" w:space="0" w:color="auto"/>
        <w:bottom w:val="none" w:sz="0" w:space="0" w:color="auto"/>
        <w:right w:val="none" w:sz="0" w:space="0" w:color="auto"/>
      </w:divBdr>
    </w:div>
    <w:div w:id="2063937673">
      <w:bodyDiv w:val="1"/>
      <w:marLeft w:val="0"/>
      <w:marRight w:val="0"/>
      <w:marTop w:val="0"/>
      <w:marBottom w:val="0"/>
      <w:divBdr>
        <w:top w:val="none" w:sz="0" w:space="0" w:color="auto"/>
        <w:left w:val="none" w:sz="0" w:space="0" w:color="auto"/>
        <w:bottom w:val="none" w:sz="0" w:space="0" w:color="auto"/>
        <w:right w:val="none" w:sz="0" w:space="0" w:color="auto"/>
      </w:divBdr>
    </w:div>
    <w:div w:id="207115262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lero.de/" TargetMode="External"/><Relationship Id="rId5" Type="http://schemas.openxmlformats.org/officeDocument/2006/relationships/settings" Target="settings.xml"/><Relationship Id="rId10" Type="http://schemas.openxmlformats.org/officeDocument/2006/relationships/hyperlink" Target="http://www.niceforyou.com" TargetMode="External"/><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Cher" typeface="Plantagenet Cherokee"/>
        <a:font script="Yiii" typeface="Microsoft Yi Baiti"/>
        <a:font script="Thaa" typeface="MV Boli"/>
        <a:font script="Syrc" typeface="Estrangelo Edessa"/>
        <a:font script="Mong" typeface="Mongolian Baiti"/>
        <a:font script="Viet" typeface="Times New Roman"/>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Cher" typeface="Plantagenet Cherokee"/>
        <a:font script="Yiii" typeface="Microsoft Yi Baiti"/>
        <a:font script="Thaa" typeface="MV Boli"/>
        <a:font script="Syrc" typeface="Estrangelo Edessa"/>
        <a:font script="Mong" typeface="Mongolian Baiti"/>
        <a:font script="Viet" typeface="Arial"/>
        <a:font script="Uigh" typeface="Microsoft Uighur"/>
        <a:font script="Bugi" typeface="Leelawadee UI"/>
        <a:font script="Bopo" typeface="Microsoft JhengHei"/>
        <a:font script="Lisu" typeface="Segoe UI"/>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04B1965515361E4294B267184F87087B" ma:contentTypeVersion="12" ma:contentTypeDescription="Ein neues Dokument erstellen." ma:contentTypeScope="" ma:versionID="e8f64b1e94b3cea9b6c313ad6220f846">
  <xsd:schema xmlns:xsd="http://www.w3.org/2001/XMLSchema" xmlns:xs="http://www.w3.org/2001/XMLSchema" xmlns:p="http://schemas.microsoft.com/office/2006/metadata/properties" xmlns:ns2="3051edd5-1648-45f9-bf4b-f0356f8cf5ce" xmlns:ns3="12723214-4f5d-4492-9a5e-4d53a70a9fb5" targetNamespace="http://schemas.microsoft.com/office/2006/metadata/properties" ma:root="true" ma:fieldsID="ed7265465da6a47e4b6cf27a014fd5e9" ns2:_="" ns3:_="">
    <xsd:import namespace="3051edd5-1648-45f9-bf4b-f0356f8cf5ce"/>
    <xsd:import namespace="12723214-4f5d-4492-9a5e-4d53a70a9fb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1edd5-1648-45f9-bf4b-f0356f8cf5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723214-4f5d-4492-9a5e-4d53a70a9fb5"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1A782B1-A629-4C98-94AA-891CBFC42F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51edd5-1648-45f9-bf4b-f0356f8cf5ce"/>
    <ds:schemaRef ds:uri="12723214-4f5d-4492-9a5e-4d53a70a9f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41C612C-F616-40C8-BDA2-D07B476E5D91}">
  <ds:schemaRefs>
    <ds:schemaRef ds:uri="http://schemas.microsoft.com/sharepoint/v3/contenttype/forms"/>
  </ds:schemaRefs>
</ds:datastoreItem>
</file>

<file path=customXml/itemProps3.xml><?xml version="1.0" encoding="utf-8"?>
<ds:datastoreItem xmlns:ds="http://schemas.openxmlformats.org/officeDocument/2006/customXml" ds:itemID="{4156A1A6-B3B2-42F4-BA18-6D1D765ACA88}">
  <ds:schemaRefs>
    <ds:schemaRef ds:uri="http://purl.org/dc/elements/1.1/"/>
    <ds:schemaRef ds:uri="http://purl.org/dc/terms/"/>
    <ds:schemaRef ds:uri="http://www.w3.org/XML/1998/namespace"/>
    <ds:schemaRef ds:uri="3051edd5-1648-45f9-bf4b-f0356f8cf5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2723214-4f5d-4492-9a5e-4d53a70a9fb5"/>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686</Words>
  <Characters>3911</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Strobel, Elisabeth</dc:creator>
  <dc:description/>
  <cp:lastModifiedBy>VALLEJO, Marina</cp:lastModifiedBy>
  <cp:revision>5</cp:revision>
  <cp:lastPrinted>2020-09-25T07:03:00Z</cp:lastPrinted>
  <dcterms:created xsi:type="dcterms:W3CDTF">2021-07-30T08:32:00Z</dcterms:created>
  <dcterms:modified xsi:type="dcterms:W3CDTF">2021-08-06T08:10:00Z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0x01010004B1965515361E4294B267184F87087B</vt:lpwstr>
  </property>
</Properties>
</file>